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2AEB" w14:textId="77777777" w:rsidR="00EC5EFF" w:rsidRDefault="001438BC" w:rsidP="00CF49DC">
      <w:pPr>
        <w:spacing w:after="0" w:line="240" w:lineRule="auto"/>
        <w:ind w:left="-284"/>
        <w:jc w:val="right"/>
        <w:rPr>
          <w:rFonts w:ascii="Museo Sans Rounded 500" w:hAnsi="Museo Sans Rounded 500"/>
          <w:sz w:val="20"/>
          <w:szCs w:val="20"/>
        </w:rPr>
      </w:pPr>
      <w:r w:rsidRPr="001438BC">
        <w:rPr>
          <w:rFonts w:ascii="Museo Sans Rounded 500" w:hAnsi="Museo Sans Rounded 500"/>
          <w:noProof/>
          <w:color w:val="E6007E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7BF37" wp14:editId="714F81C9">
                <wp:simplePos x="0" y="0"/>
                <wp:positionH relativeFrom="column">
                  <wp:posOffset>-172720</wp:posOffset>
                </wp:positionH>
                <wp:positionV relativeFrom="paragraph">
                  <wp:posOffset>-807085</wp:posOffset>
                </wp:positionV>
                <wp:extent cx="0" cy="16383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600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AF7F5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6pt,-63.55pt" to="-13.6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" strokecolor="#e6007e" strokeweight="1pt"/>
            </w:pict>
          </mc:Fallback>
        </mc:AlternateContent>
      </w:r>
      <w:r w:rsidR="00EC5EF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232EFF0" wp14:editId="472B7DAA">
            <wp:simplePos x="0" y="0"/>
            <wp:positionH relativeFrom="column">
              <wp:posOffset>5075555</wp:posOffset>
            </wp:positionH>
            <wp:positionV relativeFrom="paragraph">
              <wp:posOffset>-197485</wp:posOffset>
            </wp:positionV>
            <wp:extent cx="1257300" cy="1257300"/>
            <wp:effectExtent l="0" t="0" r="0" b="0"/>
            <wp:wrapSquare wrapText="bothSides"/>
            <wp:docPr id="5" name="Picture 5" descr="M:\Department Files\Support Services\0 ReBrand\170516 mrm_RGB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epartment Files\Support Services\0 ReBrand\170516 mrm_RGB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7426E" w14:textId="77777777" w:rsidR="00D403ED" w:rsidRDefault="00D403ED" w:rsidP="00D403ED">
      <w:pPr>
        <w:rPr>
          <w:rFonts w:ascii="Museo Sans Rounded 500" w:hAnsi="Museo Sans Rounded 500"/>
          <w:color w:val="25303B"/>
          <w:sz w:val="20"/>
          <w:szCs w:val="20"/>
        </w:rPr>
      </w:pPr>
    </w:p>
    <w:p w14:paraId="0FFC2D43" w14:textId="77777777" w:rsidR="00D403ED" w:rsidRDefault="00D403ED" w:rsidP="00D403ED">
      <w:pPr>
        <w:rPr>
          <w:rFonts w:ascii="Museo Sans Rounded 500" w:hAnsi="Museo Sans Rounded 500"/>
          <w:color w:val="25303B"/>
          <w:sz w:val="20"/>
          <w:szCs w:val="20"/>
        </w:rPr>
      </w:pPr>
    </w:p>
    <w:p w14:paraId="586118C3" w14:textId="77777777" w:rsidR="00416052" w:rsidRDefault="00416052" w:rsidP="00D403ED">
      <w:pPr>
        <w:rPr>
          <w:b/>
          <w:sz w:val="28"/>
          <w:u w:val="single"/>
        </w:rPr>
      </w:pPr>
    </w:p>
    <w:p w14:paraId="1FFFDE3D" w14:textId="77777777" w:rsidR="00D403ED" w:rsidRPr="00D403ED" w:rsidRDefault="00D403ED" w:rsidP="00D403ED">
      <w:pPr>
        <w:rPr>
          <w:b/>
          <w:sz w:val="28"/>
          <w:u w:val="single"/>
        </w:rPr>
      </w:pPr>
      <w:r w:rsidRPr="00D403ED">
        <w:rPr>
          <w:b/>
          <w:sz w:val="28"/>
          <w:u w:val="single"/>
        </w:rPr>
        <w:t>How to get paid</w:t>
      </w:r>
      <w:r w:rsidR="00D07269">
        <w:rPr>
          <w:b/>
          <w:sz w:val="28"/>
          <w:u w:val="single"/>
        </w:rPr>
        <w:t xml:space="preserve"> – For Suppliers</w:t>
      </w:r>
    </w:p>
    <w:p w14:paraId="35FD8521" w14:textId="77777777" w:rsidR="00D07269" w:rsidRDefault="00D403ED" w:rsidP="00D403ED">
      <w:r>
        <w:t xml:space="preserve">At MRM we believe that prompt payment of our invoices is the right thing to do. </w:t>
      </w:r>
    </w:p>
    <w:p w14:paraId="59E91AF4" w14:textId="77777777" w:rsidR="00D403ED" w:rsidRDefault="00D403ED" w:rsidP="00D403ED">
      <w:r>
        <w:t>We keen to ensure that all our suppliers receive payment on time so we have put together a quick guide to help you avoid any delays.</w:t>
      </w:r>
    </w:p>
    <w:p w14:paraId="5EBBE5EB" w14:textId="77777777" w:rsidR="00D07269" w:rsidRDefault="00D07269" w:rsidP="00D403ED">
      <w:pPr>
        <w:rPr>
          <w:b/>
          <w:u w:val="single"/>
        </w:rPr>
      </w:pPr>
    </w:p>
    <w:p w14:paraId="69705C0F" w14:textId="77777777" w:rsidR="00D403ED" w:rsidRPr="00044408" w:rsidRDefault="00D403ED" w:rsidP="00D403ED">
      <w:pPr>
        <w:rPr>
          <w:b/>
          <w:u w:val="single"/>
        </w:rPr>
      </w:pPr>
      <w:r w:rsidRPr="00044408">
        <w:rPr>
          <w:b/>
          <w:u w:val="single"/>
        </w:rPr>
        <w:t>How to submit your invoice</w:t>
      </w:r>
    </w:p>
    <w:p w14:paraId="168896AD" w14:textId="77777777" w:rsidR="00D403ED" w:rsidRDefault="00D403ED" w:rsidP="00D403ED">
      <w:r>
        <w:t xml:space="preserve">All invoices should be emailed to </w:t>
      </w:r>
      <w:hyperlink r:id="rId9" w:history="1">
        <w:r w:rsidRPr="00A14176">
          <w:rPr>
            <w:rStyle w:val="Hyperlink"/>
          </w:rPr>
          <w:t>Accounts.payable@mm.co.uk</w:t>
        </w:r>
      </w:hyperlink>
      <w:r>
        <w:t xml:space="preserve"> and include any backup required</w:t>
      </w:r>
      <w:r w:rsidR="00416052">
        <w:t>.</w:t>
      </w:r>
    </w:p>
    <w:p w14:paraId="11091B8E" w14:textId="77777777" w:rsidR="00D403ED" w:rsidRDefault="00D403ED" w:rsidP="00D403ED">
      <w:pPr>
        <w:rPr>
          <w:b/>
          <w:u w:val="single"/>
        </w:rPr>
      </w:pPr>
    </w:p>
    <w:p w14:paraId="2572CC9C" w14:textId="77777777" w:rsidR="00D403ED" w:rsidRPr="00044408" w:rsidRDefault="00D403ED" w:rsidP="00D403ED">
      <w:pPr>
        <w:rPr>
          <w:b/>
          <w:u w:val="single"/>
        </w:rPr>
      </w:pPr>
      <w:r>
        <w:rPr>
          <w:b/>
          <w:u w:val="single"/>
        </w:rPr>
        <w:t>Purchase</w:t>
      </w:r>
      <w:r w:rsidRPr="00044408">
        <w:rPr>
          <w:b/>
          <w:u w:val="single"/>
        </w:rPr>
        <w:t xml:space="preserve"> Orders</w:t>
      </w:r>
    </w:p>
    <w:p w14:paraId="40205516" w14:textId="77777777" w:rsidR="00D403ED" w:rsidRDefault="00D403ED" w:rsidP="00D403ED">
      <w:r>
        <w:t>All MRM purchases are made using Purchase Orders (PO Numbers) and this is a vital element of our purchase control. The PO number will be provided by the person making a purchase and should be quoted on the invoice.</w:t>
      </w:r>
    </w:p>
    <w:p w14:paraId="336D13B8" w14:textId="77777777" w:rsidR="00D403ED" w:rsidRDefault="00D403ED" w:rsidP="00D403ED">
      <w:pPr>
        <w:rPr>
          <w:b/>
          <w:u w:val="single"/>
        </w:rPr>
      </w:pPr>
    </w:p>
    <w:p w14:paraId="7A9A54CE" w14:textId="77777777" w:rsidR="00D403ED" w:rsidRPr="00044408" w:rsidRDefault="00D403ED" w:rsidP="00D403ED">
      <w:pPr>
        <w:rPr>
          <w:b/>
          <w:u w:val="single"/>
        </w:rPr>
      </w:pPr>
      <w:r w:rsidRPr="00044408">
        <w:rPr>
          <w:b/>
          <w:u w:val="single"/>
        </w:rPr>
        <w:t>What your invoice should include</w:t>
      </w:r>
    </w:p>
    <w:p w14:paraId="0DB4504F" w14:textId="77777777" w:rsidR="00D403ED" w:rsidRDefault="00D403ED" w:rsidP="00D403ED">
      <w:pPr>
        <w:pStyle w:val="ListParagraph"/>
        <w:numPr>
          <w:ilvl w:val="0"/>
          <w:numId w:val="1"/>
        </w:numPr>
      </w:pPr>
      <w:r>
        <w:t>MRM  P</w:t>
      </w:r>
      <w:r w:rsidR="00C948C3">
        <w:t xml:space="preserve">urchase </w:t>
      </w:r>
      <w:r>
        <w:t>O</w:t>
      </w:r>
      <w:r w:rsidR="00C948C3">
        <w:t>rder</w:t>
      </w:r>
      <w:r>
        <w:t xml:space="preserve"> number</w:t>
      </w:r>
      <w:r w:rsidR="00C948C3">
        <w:t xml:space="preserve"> ( PO Number)</w:t>
      </w:r>
    </w:p>
    <w:p w14:paraId="5979A8B6" w14:textId="77777777" w:rsidR="00C948C3" w:rsidRDefault="00C948C3" w:rsidP="00C948C3">
      <w:pPr>
        <w:pStyle w:val="ListParagraph"/>
        <w:numPr>
          <w:ilvl w:val="0"/>
          <w:numId w:val="1"/>
        </w:numPr>
      </w:pPr>
      <w:r>
        <w:t>The</w:t>
      </w:r>
      <w:r w:rsidR="00D403ED">
        <w:t xml:space="preserve"> Quantity and unit price</w:t>
      </w:r>
      <w:r>
        <w:t xml:space="preserve"> of what is being purchased</w:t>
      </w:r>
    </w:p>
    <w:p w14:paraId="2B4A28EF" w14:textId="77777777" w:rsidR="00D403ED" w:rsidRDefault="00D403ED" w:rsidP="00D403ED">
      <w:pPr>
        <w:pStyle w:val="ListParagraph"/>
        <w:numPr>
          <w:ilvl w:val="0"/>
          <w:numId w:val="1"/>
        </w:numPr>
      </w:pPr>
      <w:r>
        <w:t xml:space="preserve">Any </w:t>
      </w:r>
      <w:r w:rsidRPr="009F4835">
        <w:t xml:space="preserve">references </w:t>
      </w:r>
      <w:r w:rsidR="00C948C3">
        <w:t>/ d</w:t>
      </w:r>
      <w:r>
        <w:t xml:space="preserve">ocket  numbers </w:t>
      </w:r>
      <w:r w:rsidRPr="009F4835">
        <w:t xml:space="preserve">provided </w:t>
      </w:r>
      <w:r w:rsidR="00DA48BE">
        <w:t>when the purchase was made</w:t>
      </w:r>
    </w:p>
    <w:p w14:paraId="571111FE" w14:textId="77777777" w:rsidR="00D403ED" w:rsidRDefault="00D403ED" w:rsidP="00D403ED">
      <w:pPr>
        <w:pStyle w:val="ListParagraph"/>
        <w:numPr>
          <w:ilvl w:val="0"/>
          <w:numId w:val="1"/>
        </w:numPr>
      </w:pPr>
      <w:r>
        <w:t>Your company bank details</w:t>
      </w:r>
    </w:p>
    <w:p w14:paraId="44EC2DD1" w14:textId="77777777" w:rsidR="00D403ED" w:rsidRDefault="00D403ED" w:rsidP="00D403ED">
      <w:pPr>
        <w:pStyle w:val="ListParagraph"/>
        <w:numPr>
          <w:ilvl w:val="0"/>
          <w:numId w:val="1"/>
        </w:numPr>
      </w:pPr>
      <w:r>
        <w:t>Invoice due date</w:t>
      </w:r>
    </w:p>
    <w:p w14:paraId="33A67E06" w14:textId="77777777" w:rsidR="00D403ED" w:rsidRDefault="00D403ED" w:rsidP="00D403ED">
      <w:pPr>
        <w:pStyle w:val="ListParagraph"/>
        <w:numPr>
          <w:ilvl w:val="0"/>
          <w:numId w:val="1"/>
        </w:numPr>
      </w:pPr>
      <w:r>
        <w:t>Your  contact Email address</w:t>
      </w:r>
      <w:r w:rsidR="00DA48BE">
        <w:t xml:space="preserve"> and phone number </w:t>
      </w:r>
    </w:p>
    <w:p w14:paraId="153D7084" w14:textId="77777777" w:rsidR="00D403ED" w:rsidRDefault="00D403ED" w:rsidP="00D403ED">
      <w:pPr>
        <w:pStyle w:val="ListParagraph"/>
        <w:numPr>
          <w:ilvl w:val="0"/>
          <w:numId w:val="1"/>
        </w:numPr>
      </w:pPr>
      <w:r>
        <w:t>VAT number where appropriate</w:t>
      </w:r>
    </w:p>
    <w:p w14:paraId="7112449A" w14:textId="77777777" w:rsidR="00D403ED" w:rsidRDefault="00D62B8E" w:rsidP="00D403ED">
      <w:pPr>
        <w:pStyle w:val="ListParagraph"/>
        <w:numPr>
          <w:ilvl w:val="0"/>
          <w:numId w:val="1"/>
        </w:numPr>
      </w:pPr>
      <w:r>
        <w:t>Y</w:t>
      </w:r>
      <w:r w:rsidR="00D403ED">
        <w:t>our business address and registered number</w:t>
      </w:r>
    </w:p>
    <w:p w14:paraId="64DEC12D" w14:textId="77777777" w:rsidR="00D403ED" w:rsidRDefault="00D403ED" w:rsidP="00D403ED">
      <w:r>
        <w:t>If any of these details are missing it may cause a delay in getting the invoices paid.</w:t>
      </w:r>
    </w:p>
    <w:p w14:paraId="50A5D7A7" w14:textId="77777777" w:rsidR="00C948C3" w:rsidRDefault="00C948C3" w:rsidP="00C948C3">
      <w:pPr>
        <w:rPr>
          <w:b/>
          <w:u w:val="single"/>
        </w:rPr>
      </w:pPr>
    </w:p>
    <w:p w14:paraId="054F08A0" w14:textId="77777777" w:rsidR="00C948C3" w:rsidRPr="006B58EA" w:rsidRDefault="00C948C3" w:rsidP="00C948C3">
      <w:pPr>
        <w:rPr>
          <w:b/>
          <w:u w:val="single"/>
        </w:rPr>
      </w:pPr>
      <w:r w:rsidRPr="006B58EA">
        <w:rPr>
          <w:b/>
          <w:u w:val="single"/>
        </w:rPr>
        <w:t>How we pay you</w:t>
      </w:r>
    </w:p>
    <w:p w14:paraId="440A8544" w14:textId="77777777" w:rsidR="00C948C3" w:rsidRDefault="00C948C3" w:rsidP="00C948C3">
      <w:pPr>
        <w:pStyle w:val="ListParagraph"/>
        <w:numPr>
          <w:ilvl w:val="0"/>
          <w:numId w:val="3"/>
        </w:numPr>
      </w:pPr>
      <w:r>
        <w:t>All our payments are made by bank transfer.</w:t>
      </w:r>
    </w:p>
    <w:p w14:paraId="62A762CF" w14:textId="77777777" w:rsidR="00C948C3" w:rsidRDefault="00C948C3" w:rsidP="00C948C3">
      <w:pPr>
        <w:pStyle w:val="ListParagraph"/>
        <w:numPr>
          <w:ilvl w:val="0"/>
          <w:numId w:val="3"/>
        </w:numPr>
      </w:pPr>
      <w:r>
        <w:t>We complete a payment run every week.</w:t>
      </w:r>
    </w:p>
    <w:p w14:paraId="4A86889F" w14:textId="77777777" w:rsidR="00C948C3" w:rsidRDefault="00C948C3" w:rsidP="00C948C3">
      <w:pPr>
        <w:pStyle w:val="ListParagraph"/>
        <w:numPr>
          <w:ilvl w:val="0"/>
          <w:numId w:val="3"/>
        </w:numPr>
      </w:pPr>
      <w:r>
        <w:t>We email a remittance advice showing which invoices are being paid.</w:t>
      </w:r>
    </w:p>
    <w:p w14:paraId="26342B68" w14:textId="77777777" w:rsidR="00C948C3" w:rsidRDefault="00C948C3" w:rsidP="00C948C3">
      <w:pPr>
        <w:pStyle w:val="ListParagraph"/>
        <w:numPr>
          <w:ilvl w:val="0"/>
          <w:numId w:val="3"/>
        </w:numPr>
      </w:pPr>
      <w:r>
        <w:t>The remittance shows the last 4 digits of the bank account we are making payment to.</w:t>
      </w:r>
    </w:p>
    <w:p w14:paraId="3A7200FC" w14:textId="77777777" w:rsidR="00C948C3" w:rsidRDefault="00C948C3" w:rsidP="00D403ED">
      <w:pPr>
        <w:rPr>
          <w:b/>
          <w:u w:val="single"/>
        </w:rPr>
      </w:pPr>
    </w:p>
    <w:p w14:paraId="429C92F9" w14:textId="77777777" w:rsidR="00D403ED" w:rsidRPr="00044408" w:rsidRDefault="00D403ED" w:rsidP="00D403ED">
      <w:pPr>
        <w:rPr>
          <w:b/>
          <w:u w:val="single"/>
        </w:rPr>
      </w:pPr>
      <w:r w:rsidRPr="00044408">
        <w:rPr>
          <w:b/>
          <w:u w:val="single"/>
        </w:rPr>
        <w:lastRenderedPageBreak/>
        <w:t>Queries and problems</w:t>
      </w:r>
    </w:p>
    <w:p w14:paraId="0BBF229E" w14:textId="77777777" w:rsidR="00D403ED" w:rsidRDefault="00D403ED" w:rsidP="00D403ED">
      <w:pPr>
        <w:pStyle w:val="ListParagraph"/>
        <w:numPr>
          <w:ilvl w:val="0"/>
          <w:numId w:val="2"/>
        </w:numPr>
      </w:pPr>
      <w:r w:rsidRPr="00695CF9">
        <w:t>We endeavour to resolve any queries before the invoice becomes due for payment</w:t>
      </w:r>
      <w:r>
        <w:t xml:space="preserve"> and will seek your assistance with this.</w:t>
      </w:r>
    </w:p>
    <w:p w14:paraId="3E9FB7CD" w14:textId="77777777" w:rsidR="00D403ED" w:rsidRDefault="00D403ED" w:rsidP="00D403ED">
      <w:pPr>
        <w:pStyle w:val="ListParagraph"/>
        <w:numPr>
          <w:ilvl w:val="0"/>
          <w:numId w:val="2"/>
        </w:numPr>
      </w:pPr>
      <w:r>
        <w:t xml:space="preserve">If there is a problem or query we will contact you as soon as possible to explain the problem and seek clarification. </w:t>
      </w:r>
    </w:p>
    <w:p w14:paraId="105B1A5A" w14:textId="77777777" w:rsidR="00D403ED" w:rsidRDefault="006B58EA" w:rsidP="00D403ED">
      <w:pPr>
        <w:pStyle w:val="ListParagraph"/>
        <w:numPr>
          <w:ilvl w:val="0"/>
          <w:numId w:val="2"/>
        </w:numPr>
      </w:pPr>
      <w:r>
        <w:t>When</w:t>
      </w:r>
      <w:r w:rsidR="00D403ED">
        <w:t xml:space="preserve"> an invoice is queried we would not normally pay it</w:t>
      </w:r>
      <w:r>
        <w:t xml:space="preserve"> until it is resolved</w:t>
      </w:r>
      <w:r w:rsidR="00D403ED">
        <w:t xml:space="preserve">, but once it has reached its due date we can pay any </w:t>
      </w:r>
      <w:r w:rsidR="00D62B8E">
        <w:t>p</w:t>
      </w:r>
      <w:r>
        <w:t>art that has been agreed.</w:t>
      </w:r>
    </w:p>
    <w:p w14:paraId="120EB13C" w14:textId="77777777" w:rsidR="006B58EA" w:rsidRDefault="006B58EA" w:rsidP="006B58EA"/>
    <w:p w14:paraId="58B209A9" w14:textId="77777777" w:rsidR="006B58EA" w:rsidRDefault="006B58EA" w:rsidP="001702D3">
      <w:pPr>
        <w:rPr>
          <w:b/>
          <w:sz w:val="24"/>
        </w:rPr>
      </w:pPr>
    </w:p>
    <w:p w14:paraId="41298172" w14:textId="77777777" w:rsidR="00EC5EFF" w:rsidRPr="001702D3" w:rsidRDefault="00D403ED" w:rsidP="001702D3">
      <w:r w:rsidRPr="00D403ED">
        <w:rPr>
          <w:b/>
          <w:sz w:val="24"/>
        </w:rPr>
        <w:t xml:space="preserve">If you have any queries at all please email </w:t>
      </w:r>
      <w:hyperlink r:id="rId10" w:history="1">
        <w:r w:rsidRPr="00D403ED">
          <w:rPr>
            <w:rStyle w:val="Hyperlink"/>
            <w:b/>
            <w:sz w:val="24"/>
          </w:rPr>
          <w:t>Accounts.payable@mrm.co.uk</w:t>
        </w:r>
      </w:hyperlink>
      <w:r w:rsidRPr="00D403ED">
        <w:rPr>
          <w:b/>
          <w:sz w:val="24"/>
        </w:rPr>
        <w:t xml:space="preserve"> </w:t>
      </w:r>
    </w:p>
    <w:sectPr w:rsidR="00EC5EFF" w:rsidRPr="001702D3" w:rsidSect="00CF49DC">
      <w:footerReference w:type="default" r:id="rId11"/>
      <w:pgSz w:w="11906" w:h="16838"/>
      <w:pgMar w:top="993" w:right="707" w:bottom="1440" w:left="124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2363" w14:textId="77777777" w:rsidR="00EC5EFF" w:rsidRDefault="00EC5EFF" w:rsidP="00EC5EFF">
      <w:pPr>
        <w:spacing w:after="0" w:line="240" w:lineRule="auto"/>
      </w:pPr>
      <w:r>
        <w:separator/>
      </w:r>
    </w:p>
  </w:endnote>
  <w:endnote w:type="continuationSeparator" w:id="0">
    <w:p w14:paraId="2B48F25A" w14:textId="77777777" w:rsidR="00EC5EFF" w:rsidRDefault="00EC5EFF" w:rsidP="00EC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5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300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A0AF" w14:textId="77777777" w:rsidR="00DA1530" w:rsidRPr="00DA1530" w:rsidRDefault="00DA1530">
    <w:pPr>
      <w:pStyle w:val="Footer"/>
      <w:rPr>
        <w:rFonts w:ascii="Museo Sans Rounded 300" w:hAnsi="Museo Sans Rounded 300"/>
        <w:color w:val="25303B"/>
        <w:sz w:val="14"/>
        <w:szCs w:val="14"/>
      </w:rPr>
    </w:pPr>
    <w:r w:rsidRPr="00DA1530">
      <w:rPr>
        <w:rFonts w:ascii="Museo Sans Rounded 300" w:hAnsi="Museo Sans Rounded 300"/>
        <w:color w:val="25303B"/>
        <w:sz w:val="14"/>
        <w:szCs w:val="14"/>
      </w:rPr>
      <w:t>Multi Resource Marketing Ltd. Registered in England, Company No. 04716827</w:t>
    </w:r>
  </w:p>
  <w:p w14:paraId="78B2338F" w14:textId="77777777" w:rsidR="00EC5EFF" w:rsidRDefault="00EC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B46D" w14:textId="77777777" w:rsidR="00EC5EFF" w:rsidRDefault="00EC5EFF" w:rsidP="00EC5EFF">
      <w:pPr>
        <w:spacing w:after="0" w:line="240" w:lineRule="auto"/>
      </w:pPr>
      <w:r>
        <w:separator/>
      </w:r>
    </w:p>
  </w:footnote>
  <w:footnote w:type="continuationSeparator" w:id="0">
    <w:p w14:paraId="3F517FEC" w14:textId="77777777" w:rsidR="00EC5EFF" w:rsidRDefault="00EC5EFF" w:rsidP="00EC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896"/>
    <w:multiLevelType w:val="hybridMultilevel"/>
    <w:tmpl w:val="D84A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27A83"/>
    <w:multiLevelType w:val="hybridMultilevel"/>
    <w:tmpl w:val="72CEB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3ED9"/>
    <w:multiLevelType w:val="hybridMultilevel"/>
    <w:tmpl w:val="9990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12"/>
    <w:rsid w:val="001438BC"/>
    <w:rsid w:val="001629CD"/>
    <w:rsid w:val="001702D3"/>
    <w:rsid w:val="003E48F5"/>
    <w:rsid w:val="00416052"/>
    <w:rsid w:val="00516EB9"/>
    <w:rsid w:val="00530126"/>
    <w:rsid w:val="006B58EA"/>
    <w:rsid w:val="006C3812"/>
    <w:rsid w:val="0087625A"/>
    <w:rsid w:val="00AF5E5A"/>
    <w:rsid w:val="00B11023"/>
    <w:rsid w:val="00B1246B"/>
    <w:rsid w:val="00C413F4"/>
    <w:rsid w:val="00C948C3"/>
    <w:rsid w:val="00CF49DC"/>
    <w:rsid w:val="00D07269"/>
    <w:rsid w:val="00D403ED"/>
    <w:rsid w:val="00D526CD"/>
    <w:rsid w:val="00D62B8E"/>
    <w:rsid w:val="00DA1530"/>
    <w:rsid w:val="00DA48BE"/>
    <w:rsid w:val="00E333AF"/>
    <w:rsid w:val="00EC5EFF"/>
    <w:rsid w:val="00F6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019D1F"/>
  <w15:docId w15:val="{4BAA46CC-71BE-42E7-9EE2-39F5E91E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12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30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0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3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FF"/>
  </w:style>
  <w:style w:type="paragraph" w:styleId="Footer">
    <w:name w:val="footer"/>
    <w:basedOn w:val="Normal"/>
    <w:link w:val="FooterChar"/>
    <w:uiPriority w:val="99"/>
    <w:unhideWhenUsed/>
    <w:rsid w:val="00EC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FF"/>
  </w:style>
  <w:style w:type="paragraph" w:styleId="ListParagraph">
    <w:name w:val="List Paragraph"/>
    <w:basedOn w:val="Normal"/>
    <w:uiPriority w:val="34"/>
    <w:qFormat/>
    <w:rsid w:val="00D403E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counts.payable@mrm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unts.payable@m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9887-A086-4A4F-9E78-5C61E5E4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</dc:creator>
  <cp:lastModifiedBy>Josh Lister</cp:lastModifiedBy>
  <cp:revision>2</cp:revision>
  <cp:lastPrinted>2021-04-07T15:49:00Z</cp:lastPrinted>
  <dcterms:created xsi:type="dcterms:W3CDTF">2021-05-13T15:48:00Z</dcterms:created>
  <dcterms:modified xsi:type="dcterms:W3CDTF">2021-05-13T15:48:00Z</dcterms:modified>
</cp:coreProperties>
</file>